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5" w:rsidRPr="003301A7" w:rsidRDefault="00E62CB1" w:rsidP="00E62CB1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736ED" w:rsidRPr="003301A7">
        <w:rPr>
          <w:rFonts w:ascii="Times New Roman" w:hAnsi="Times New Roman" w:cs="Times New Roman"/>
          <w:b/>
          <w:sz w:val="28"/>
          <w:szCs w:val="28"/>
        </w:rPr>
        <w:t>Публичный отчет  об организации деятельности МОЦ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D" w:rsidRPr="003301A7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D" w:rsidRPr="003301A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D2D15" w:rsidRPr="003301A7">
        <w:rPr>
          <w:rFonts w:ascii="Times New Roman" w:hAnsi="Times New Roman" w:cs="Times New Roman"/>
          <w:sz w:val="28"/>
          <w:szCs w:val="28"/>
        </w:rPr>
        <w:t>детей в муниципалитете</w:t>
      </w:r>
      <w:r w:rsidRPr="003301A7">
        <w:rPr>
          <w:rFonts w:ascii="Times New Roman" w:hAnsi="Times New Roman" w:cs="Times New Roman"/>
          <w:sz w:val="28"/>
          <w:szCs w:val="28"/>
        </w:rPr>
        <w:t xml:space="preserve"> от 5 до 18 лет  - 13 757 чел. (из 10-ти сельских поселений). Дополнительным образованием охвачено 10063 чел., что составляет 73%.  МДБОУ – 4 учреждения, охват – 362 чел., МБУ ДО – 7 учреждений, из них 2 многопрофильных – 6199 чел., МБОУ СОШ «Точки роста» - 5 школ охват – 2755 чел., МБОУ СОШ – 12 школ – охват 74</w:t>
      </w:r>
      <w:r w:rsidR="006D2D15" w:rsidRPr="003301A7">
        <w:rPr>
          <w:rFonts w:ascii="Times New Roman" w:hAnsi="Times New Roman" w:cs="Times New Roman"/>
          <w:sz w:val="28"/>
          <w:szCs w:val="28"/>
        </w:rPr>
        <w:t xml:space="preserve">7 чел. </w:t>
      </w:r>
    </w:p>
    <w:p w:rsidR="006D2D15" w:rsidRPr="000C28AF" w:rsidRDefault="00A1742D" w:rsidP="000C28AF">
      <w:pPr>
        <w:spacing w:after="0"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33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1D5" w:rsidRPr="003301A7">
        <w:rPr>
          <w:rFonts w:ascii="Times New Roman" w:hAnsi="Times New Roman" w:cs="Times New Roman"/>
          <w:sz w:val="28"/>
          <w:szCs w:val="28"/>
        </w:rPr>
        <w:t xml:space="preserve">Система  дополнительного образования в районе  обширная и разнообразная и  </w:t>
      </w:r>
      <w:r w:rsidR="006D2D15" w:rsidRPr="003301A7">
        <w:rPr>
          <w:rFonts w:ascii="Times New Roman" w:hAnsi="Times New Roman" w:cs="Times New Roman"/>
          <w:sz w:val="28"/>
          <w:szCs w:val="28"/>
        </w:rPr>
        <w:t xml:space="preserve"> реализуется по 6 направленностям</w:t>
      </w:r>
      <w:r w:rsidR="00AF21D5" w:rsidRPr="003301A7">
        <w:rPr>
          <w:rFonts w:ascii="Times New Roman" w:hAnsi="Times New Roman" w:cs="Times New Roman"/>
          <w:sz w:val="28"/>
          <w:szCs w:val="28"/>
        </w:rPr>
        <w:t>: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- физкультурно-спортивная – 2813 чел.;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- художественная – 2631 чел.;</w:t>
      </w:r>
    </w:p>
    <w:p w:rsidR="008D519A" w:rsidRPr="003301A7" w:rsidRDefault="006D2D15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- социально-гуманитарная</w:t>
      </w:r>
      <w:r w:rsidR="008D519A" w:rsidRPr="003301A7">
        <w:rPr>
          <w:rFonts w:ascii="Times New Roman" w:hAnsi="Times New Roman" w:cs="Times New Roman"/>
          <w:sz w:val="28"/>
          <w:szCs w:val="28"/>
        </w:rPr>
        <w:t>– 1569 чел.;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- техническая – 1491 чел.;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- естественнонаучная – 948 чел.;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-  туристско-краеведческая – 617 чел.</w:t>
      </w:r>
    </w:p>
    <w:p w:rsidR="008D519A" w:rsidRPr="003301A7" w:rsidRDefault="008D519A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Все дети из сельской местности имеют 100%-й доступ к дополнительному образованию, в том числе одаренные, дети с ОВЗ, дети</w:t>
      </w:r>
      <w:r w:rsidR="006D2D15" w:rsidRPr="003301A7">
        <w:rPr>
          <w:rFonts w:ascii="Times New Roman" w:hAnsi="Times New Roman" w:cs="Times New Roman"/>
          <w:sz w:val="28"/>
          <w:szCs w:val="28"/>
        </w:rPr>
        <w:t xml:space="preserve">, находящиеся </w:t>
      </w:r>
      <w:r w:rsidRPr="003301A7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6D2D15" w:rsidRPr="003301A7" w:rsidRDefault="006D2D15" w:rsidP="000C28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Целью деятельности муниципального опорного центра МО Красноармейский является создание условий для обес</w:t>
      </w:r>
      <w:r w:rsidR="003F6A51" w:rsidRPr="003301A7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Pr="003301A7">
        <w:rPr>
          <w:rFonts w:ascii="Times New Roman" w:hAnsi="Times New Roman" w:cs="Times New Roman"/>
          <w:sz w:val="28"/>
          <w:szCs w:val="28"/>
        </w:rPr>
        <w:t xml:space="preserve">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</w:t>
      </w:r>
      <w:r w:rsidR="003F6A51" w:rsidRPr="003301A7">
        <w:rPr>
          <w:rFonts w:ascii="Times New Roman" w:hAnsi="Times New Roman" w:cs="Times New Roman"/>
          <w:sz w:val="28"/>
          <w:szCs w:val="28"/>
        </w:rPr>
        <w:t>программ для детей вышеперечисленных направленностей .</w:t>
      </w:r>
    </w:p>
    <w:p w:rsidR="006D2D15" w:rsidRPr="003301A7" w:rsidRDefault="006D2D15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Задачи муниципального опорного центра: </w:t>
      </w:r>
    </w:p>
    <w:p w:rsidR="006D2D15" w:rsidRPr="003301A7" w:rsidRDefault="006D2D15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1) осуществление организационной, методической, нормативно-правовой, экспертно-консультационной поддержки</w:t>
      </w:r>
      <w:r w:rsidR="003F6A51" w:rsidRPr="003301A7">
        <w:rPr>
          <w:rFonts w:ascii="Times New Roman" w:hAnsi="Times New Roman" w:cs="Times New Roman"/>
          <w:sz w:val="28"/>
          <w:szCs w:val="28"/>
        </w:rPr>
        <w:t>;</w:t>
      </w:r>
    </w:p>
    <w:p w:rsidR="006D2D15" w:rsidRPr="003301A7" w:rsidRDefault="006D2D15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2) выявление, формирование и распространение лу</w:t>
      </w:r>
      <w:r w:rsidR="003F6A51" w:rsidRPr="003301A7">
        <w:rPr>
          <w:rFonts w:ascii="Times New Roman" w:hAnsi="Times New Roman" w:cs="Times New Roman"/>
          <w:sz w:val="28"/>
          <w:szCs w:val="28"/>
        </w:rPr>
        <w:t xml:space="preserve">чших практик реализации </w:t>
      </w:r>
      <w:r w:rsidRPr="003301A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3F6A51" w:rsidRPr="003301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D15" w:rsidRPr="003301A7" w:rsidRDefault="003F6A51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2D15" w:rsidRPr="003301A7">
        <w:rPr>
          <w:rFonts w:ascii="Times New Roman" w:hAnsi="Times New Roman" w:cs="Times New Roman"/>
          <w:sz w:val="28"/>
          <w:szCs w:val="28"/>
        </w:rPr>
        <w:t xml:space="preserve">) обеспечение развития профессионального мастерства и </w:t>
      </w:r>
      <w:r w:rsidRPr="003301A7">
        <w:rPr>
          <w:rFonts w:ascii="Times New Roman" w:hAnsi="Times New Roman" w:cs="Times New Roman"/>
          <w:sz w:val="28"/>
          <w:szCs w:val="28"/>
        </w:rPr>
        <w:t>уровня компетенций педагогов ;</w:t>
      </w:r>
    </w:p>
    <w:p w:rsidR="006D2D15" w:rsidRPr="003301A7" w:rsidRDefault="003F6A51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4</w:t>
      </w:r>
      <w:r w:rsidR="006D2D15" w:rsidRPr="003301A7">
        <w:rPr>
          <w:rFonts w:ascii="Times New Roman" w:hAnsi="Times New Roman" w:cs="Times New Roman"/>
          <w:sz w:val="28"/>
          <w:szCs w:val="28"/>
        </w:rPr>
        <w:t xml:space="preserve">) обеспечение содержательного наполнения муниципального сегмента навигатора; </w:t>
      </w:r>
      <w:r w:rsidRPr="003301A7">
        <w:rPr>
          <w:rFonts w:ascii="Times New Roman" w:hAnsi="Times New Roman" w:cs="Times New Roman"/>
          <w:sz w:val="28"/>
          <w:szCs w:val="28"/>
        </w:rPr>
        <w:t>5</w:t>
      </w:r>
      <w:r w:rsidR="006D2D15" w:rsidRPr="003301A7">
        <w:rPr>
          <w:rFonts w:ascii="Times New Roman" w:hAnsi="Times New Roman" w:cs="Times New Roman"/>
          <w:sz w:val="28"/>
          <w:szCs w:val="28"/>
        </w:rPr>
        <w:t>) организационно-техническое и методическое сопровождение внедрения модели персонифицированного финансирования дополнительного образования</w:t>
      </w:r>
      <w:r w:rsidRPr="003301A7">
        <w:rPr>
          <w:rFonts w:ascii="Times New Roman" w:hAnsi="Times New Roman" w:cs="Times New Roman"/>
          <w:sz w:val="28"/>
          <w:szCs w:val="28"/>
        </w:rPr>
        <w:t xml:space="preserve"> детей в Красноармейском районе и др.</w:t>
      </w:r>
    </w:p>
    <w:p w:rsidR="003F6A51" w:rsidRPr="003301A7" w:rsidRDefault="00264995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86C8C">
        <w:rPr>
          <w:rFonts w:ascii="Times New Roman" w:hAnsi="Times New Roman" w:cs="Times New Roman"/>
          <w:sz w:val="28"/>
          <w:szCs w:val="28"/>
        </w:rPr>
        <w:t>отлаженной и  упорядоченной, пош</w:t>
      </w:r>
      <w:r w:rsidRPr="003301A7">
        <w:rPr>
          <w:rFonts w:ascii="Times New Roman" w:hAnsi="Times New Roman" w:cs="Times New Roman"/>
          <w:sz w:val="28"/>
          <w:szCs w:val="28"/>
        </w:rPr>
        <w:t xml:space="preserve">аговой работе РМЦ, и даже забегая наперед, поддержке администрации УО, администрации района МОЦ  Красноармейская  старательно выполняли  все указания, предписания, Постановления, Распоряжения и приказы , поэтому все нормативные документы и локальные акты были разработаны </w:t>
      </w:r>
      <w:r w:rsidR="00BA76AB" w:rsidRPr="003301A7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Pr="003301A7">
        <w:rPr>
          <w:rFonts w:ascii="Times New Roman" w:hAnsi="Times New Roman" w:cs="Times New Roman"/>
          <w:sz w:val="28"/>
          <w:szCs w:val="28"/>
        </w:rPr>
        <w:t>и предоставлены в срок.</w:t>
      </w:r>
    </w:p>
    <w:p w:rsidR="00264995" w:rsidRPr="003301A7" w:rsidRDefault="006135CC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На основании Постановления  « О присвоении статуса Муниципальный опорный центр»</w:t>
      </w:r>
      <w:r w:rsidR="008F73D3" w:rsidRPr="003301A7">
        <w:rPr>
          <w:rFonts w:ascii="Times New Roman" w:hAnsi="Times New Roman" w:cs="Times New Roman"/>
          <w:sz w:val="28"/>
          <w:szCs w:val="28"/>
        </w:rPr>
        <w:t xml:space="preserve">, на основании приказа УО «  О назначении руководителя  МОЦ  и </w:t>
      </w:r>
      <w:r w:rsidR="00B358D8" w:rsidRPr="003301A7">
        <w:rPr>
          <w:rFonts w:ascii="Times New Roman" w:hAnsi="Times New Roman" w:cs="Times New Roman"/>
          <w:sz w:val="28"/>
          <w:szCs w:val="28"/>
        </w:rPr>
        <w:t>утверждении состава МОЦ  процесс</w:t>
      </w:r>
      <w:r w:rsidR="008F73D3" w:rsidRPr="003301A7">
        <w:rPr>
          <w:rFonts w:ascii="Times New Roman" w:hAnsi="Times New Roman" w:cs="Times New Roman"/>
          <w:sz w:val="28"/>
          <w:szCs w:val="28"/>
        </w:rPr>
        <w:t xml:space="preserve"> был запущен и </w:t>
      </w:r>
      <w:r w:rsidRPr="003301A7">
        <w:rPr>
          <w:rFonts w:ascii="Times New Roman" w:hAnsi="Times New Roman" w:cs="Times New Roman"/>
          <w:sz w:val="28"/>
          <w:szCs w:val="28"/>
        </w:rPr>
        <w:t xml:space="preserve">первым этапом работы муниципального опорного центра стало формирование медиаплана, плана деятельности, плана мероприятий и проведение мероприятий по информированию населения о внедрении новых форматов дополнительного образования детей в Красноармейском районе.  На этом этапе был разработан и распространен по учреждениям дошкольного и общего образования, учреждениям дополнительного образования   информационный постер о системе персонифицированного финансирования дополнительного образования, памятки </w:t>
      </w:r>
      <w:r w:rsidR="00CB4C0F" w:rsidRPr="003301A7">
        <w:rPr>
          <w:rFonts w:ascii="Times New Roman" w:hAnsi="Times New Roman" w:cs="Times New Roman"/>
          <w:sz w:val="28"/>
          <w:szCs w:val="28"/>
        </w:rPr>
        <w:t xml:space="preserve">и буклеты </w:t>
      </w:r>
      <w:r w:rsidRPr="003301A7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по получению сертификата дополнительного образования. На официальном сайте Центра внешкольной рабо</w:t>
      </w:r>
      <w:r w:rsidR="00CB4C0F" w:rsidRPr="003301A7">
        <w:rPr>
          <w:rFonts w:ascii="Times New Roman" w:hAnsi="Times New Roman" w:cs="Times New Roman"/>
          <w:sz w:val="28"/>
          <w:szCs w:val="28"/>
        </w:rPr>
        <w:t xml:space="preserve">ты ст. Полтавской создан и функционирует раздел </w:t>
      </w:r>
      <w:r w:rsidRPr="003301A7">
        <w:rPr>
          <w:rFonts w:ascii="Times New Roman" w:hAnsi="Times New Roman" w:cs="Times New Roman"/>
          <w:sz w:val="28"/>
          <w:szCs w:val="28"/>
        </w:rPr>
        <w:t xml:space="preserve"> МОЦ с наполнением материалов информационного характера, нормативными документами, ссылками на полезные ресурсы, видео и фото отчетами о проведении информационной кампании по ПФДО.</w:t>
      </w:r>
      <w:r w:rsidR="0074570A" w:rsidRPr="003301A7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3301A7">
        <w:rPr>
          <w:rFonts w:ascii="Times New Roman" w:hAnsi="Times New Roman" w:cs="Times New Roman"/>
          <w:sz w:val="28"/>
          <w:szCs w:val="28"/>
        </w:rPr>
        <w:t xml:space="preserve">   систематически пополняется. </w:t>
      </w:r>
    </w:p>
    <w:p w:rsidR="006A6042" w:rsidRPr="003301A7" w:rsidRDefault="00826DE4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Все</w:t>
      </w:r>
      <w:r w:rsidR="0070777F" w:rsidRPr="003301A7">
        <w:rPr>
          <w:rFonts w:ascii="Times New Roman" w:hAnsi="Times New Roman" w:cs="Times New Roman"/>
          <w:sz w:val="28"/>
          <w:szCs w:val="28"/>
        </w:rPr>
        <w:t xml:space="preserve"> Р</w:t>
      </w:r>
      <w:r w:rsidRPr="003301A7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70777F" w:rsidRPr="003301A7">
        <w:rPr>
          <w:rFonts w:ascii="Times New Roman" w:hAnsi="Times New Roman" w:cs="Times New Roman"/>
          <w:sz w:val="28"/>
          <w:szCs w:val="28"/>
        </w:rPr>
        <w:t xml:space="preserve"> и Постановления </w:t>
      </w:r>
      <w:r w:rsidR="00490E90" w:rsidRPr="003301A7">
        <w:rPr>
          <w:rFonts w:ascii="Times New Roman" w:hAnsi="Times New Roman" w:cs="Times New Roman"/>
          <w:sz w:val="28"/>
          <w:szCs w:val="28"/>
        </w:rPr>
        <w:t>Г</w:t>
      </w:r>
      <w:r w:rsidRPr="003301A7">
        <w:rPr>
          <w:rFonts w:ascii="Times New Roman" w:hAnsi="Times New Roman" w:cs="Times New Roman"/>
          <w:sz w:val="28"/>
          <w:szCs w:val="28"/>
          <w:u w:val="single"/>
        </w:rPr>
        <w:t>убернатора</w:t>
      </w:r>
      <w:r w:rsidR="007C2F84" w:rsidRPr="003301A7">
        <w:rPr>
          <w:rFonts w:ascii="Times New Roman" w:hAnsi="Times New Roman" w:cs="Times New Roman"/>
          <w:sz w:val="28"/>
          <w:szCs w:val="28"/>
          <w:u w:val="single"/>
        </w:rPr>
        <w:t xml:space="preserve"> Краснодарского края</w:t>
      </w:r>
      <w:r w:rsidRPr="003301A7">
        <w:rPr>
          <w:rFonts w:ascii="Times New Roman" w:hAnsi="Times New Roman" w:cs="Times New Roman"/>
          <w:sz w:val="28"/>
          <w:szCs w:val="28"/>
          <w:u w:val="single"/>
        </w:rPr>
        <w:t>, главы</w:t>
      </w:r>
      <w:r w:rsidR="007C2F84" w:rsidRPr="003301A7">
        <w:rPr>
          <w:rFonts w:ascii="Times New Roman" w:hAnsi="Times New Roman" w:cs="Times New Roman"/>
          <w:sz w:val="28"/>
          <w:szCs w:val="28"/>
          <w:u w:val="single"/>
        </w:rPr>
        <w:t xml:space="preserve"> МО Красноармейский раон</w:t>
      </w:r>
      <w:r w:rsidRPr="003301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0777F" w:rsidRPr="003301A7">
        <w:rPr>
          <w:rFonts w:ascii="Times New Roman" w:hAnsi="Times New Roman" w:cs="Times New Roman"/>
          <w:sz w:val="28"/>
          <w:szCs w:val="28"/>
          <w:u w:val="single"/>
        </w:rPr>
        <w:t xml:space="preserve"> приказы </w:t>
      </w:r>
      <w:r w:rsidRPr="003301A7">
        <w:rPr>
          <w:rFonts w:ascii="Times New Roman" w:hAnsi="Times New Roman" w:cs="Times New Roman"/>
          <w:sz w:val="28"/>
          <w:szCs w:val="28"/>
          <w:u w:val="single"/>
        </w:rPr>
        <w:t>начальника УО,</w:t>
      </w:r>
      <w:r w:rsidR="0070777F" w:rsidRPr="003301A7"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информационные письма </w:t>
      </w:r>
      <w:r w:rsidR="007C2F84" w:rsidRPr="003301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C2F84" w:rsidRPr="003301A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указания и рекомендации </w:t>
      </w:r>
      <w:r w:rsidRPr="003301A7">
        <w:rPr>
          <w:rFonts w:ascii="Times New Roman" w:hAnsi="Times New Roman" w:cs="Times New Roman"/>
          <w:sz w:val="28"/>
          <w:szCs w:val="28"/>
          <w:u w:val="single"/>
        </w:rPr>
        <w:t xml:space="preserve">РМЦ, </w:t>
      </w:r>
      <w:r w:rsidRPr="003301A7">
        <w:rPr>
          <w:rFonts w:ascii="Times New Roman" w:hAnsi="Times New Roman" w:cs="Times New Roman"/>
          <w:sz w:val="28"/>
          <w:szCs w:val="28"/>
        </w:rPr>
        <w:t>п</w:t>
      </w:r>
      <w:r w:rsidR="00490E90" w:rsidRPr="003301A7">
        <w:rPr>
          <w:rFonts w:ascii="Times New Roman" w:hAnsi="Times New Roman" w:cs="Times New Roman"/>
          <w:sz w:val="28"/>
          <w:szCs w:val="28"/>
        </w:rPr>
        <w:t xml:space="preserve">лан работы  </w:t>
      </w:r>
      <w:r w:rsidR="007C2F84" w:rsidRPr="003301A7">
        <w:rPr>
          <w:rFonts w:ascii="Times New Roman" w:hAnsi="Times New Roman" w:cs="Times New Roman"/>
          <w:sz w:val="28"/>
          <w:szCs w:val="28"/>
        </w:rPr>
        <w:t xml:space="preserve"> МОЦ  за</w:t>
      </w:r>
      <w:r w:rsidR="008F73D3" w:rsidRPr="003301A7">
        <w:rPr>
          <w:rFonts w:ascii="Times New Roman" w:hAnsi="Times New Roman" w:cs="Times New Roman"/>
          <w:sz w:val="28"/>
          <w:szCs w:val="28"/>
        </w:rPr>
        <w:t>2020 г  выполнен</w:t>
      </w:r>
      <w:r w:rsidRPr="003301A7">
        <w:rPr>
          <w:rFonts w:ascii="Times New Roman" w:hAnsi="Times New Roman" w:cs="Times New Roman"/>
          <w:sz w:val="28"/>
          <w:szCs w:val="28"/>
        </w:rPr>
        <w:t>ы</w:t>
      </w:r>
      <w:r w:rsidR="008F73D3" w:rsidRPr="003301A7">
        <w:rPr>
          <w:rFonts w:ascii="Times New Roman" w:hAnsi="Times New Roman" w:cs="Times New Roman"/>
          <w:sz w:val="28"/>
          <w:szCs w:val="28"/>
        </w:rPr>
        <w:t xml:space="preserve"> в полном объе</w:t>
      </w:r>
      <w:r w:rsidRPr="003301A7">
        <w:rPr>
          <w:rFonts w:ascii="Times New Roman" w:hAnsi="Times New Roman" w:cs="Times New Roman"/>
          <w:sz w:val="28"/>
          <w:szCs w:val="28"/>
        </w:rPr>
        <w:t>ме, в срок и качественно</w:t>
      </w:r>
    </w:p>
    <w:p w:rsidR="008F73D3" w:rsidRPr="003301A7" w:rsidRDefault="008F73D3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6A6042" w:rsidRPr="003301A7">
        <w:rPr>
          <w:rFonts w:ascii="Times New Roman" w:hAnsi="Times New Roman" w:cs="Times New Roman"/>
          <w:sz w:val="28"/>
          <w:szCs w:val="28"/>
        </w:rPr>
        <w:t xml:space="preserve"> федерального проекта « Успех каждого ребенка» национального проекта « Образование»</w:t>
      </w:r>
      <w:r w:rsidRPr="003301A7">
        <w:rPr>
          <w:rFonts w:ascii="Times New Roman" w:hAnsi="Times New Roman" w:cs="Times New Roman"/>
          <w:sz w:val="28"/>
          <w:szCs w:val="28"/>
        </w:rPr>
        <w:t xml:space="preserve">   в МО  была разработана</w:t>
      </w:r>
      <w:r w:rsidR="006A6042" w:rsidRPr="003301A7">
        <w:rPr>
          <w:rFonts w:ascii="Times New Roman" w:hAnsi="Times New Roman" w:cs="Times New Roman"/>
          <w:sz w:val="28"/>
          <w:szCs w:val="28"/>
        </w:rPr>
        <w:t xml:space="preserve">  «Д</w:t>
      </w:r>
      <w:r w:rsidRPr="003301A7">
        <w:rPr>
          <w:rFonts w:ascii="Times New Roman" w:hAnsi="Times New Roman" w:cs="Times New Roman"/>
          <w:sz w:val="28"/>
          <w:szCs w:val="28"/>
        </w:rPr>
        <w:t>орожная карта</w:t>
      </w:r>
      <w:r w:rsidR="006A6042" w:rsidRPr="003301A7">
        <w:rPr>
          <w:rFonts w:ascii="Times New Roman" w:hAnsi="Times New Roman" w:cs="Times New Roman"/>
          <w:sz w:val="28"/>
          <w:szCs w:val="28"/>
        </w:rPr>
        <w:t xml:space="preserve">» по внедрению  целевой модели развития </w:t>
      </w:r>
      <w:r w:rsidR="00654AAD" w:rsidRPr="003301A7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 детей в Красноармейском районе. </w:t>
      </w:r>
    </w:p>
    <w:p w:rsidR="009668BB" w:rsidRPr="003301A7" w:rsidRDefault="00EB411F" w:rsidP="003301A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Согласно дорожной карты н</w:t>
      </w:r>
      <w:r w:rsidR="009668BB" w:rsidRPr="003301A7">
        <w:rPr>
          <w:rFonts w:ascii="Times New Roman" w:hAnsi="Times New Roman" w:cs="Times New Roman"/>
          <w:sz w:val="28"/>
          <w:szCs w:val="28"/>
        </w:rPr>
        <w:t xml:space="preserve">а сегодняшний момент мы видим такие </w:t>
      </w:r>
      <w:r w:rsidRPr="003301A7">
        <w:rPr>
          <w:rFonts w:ascii="Times New Roman" w:hAnsi="Times New Roman" w:cs="Times New Roman"/>
          <w:sz w:val="28"/>
          <w:szCs w:val="28"/>
        </w:rPr>
        <w:t>данные:</w:t>
      </w:r>
      <w:r w:rsidR="00761E4D" w:rsidRPr="003301A7">
        <w:rPr>
          <w:rFonts w:ascii="Times New Roman" w:hAnsi="Times New Roman" w:cs="Times New Roman"/>
          <w:sz w:val="28"/>
          <w:szCs w:val="28"/>
        </w:rPr>
        <w:t>(</w:t>
      </w:r>
      <w:r w:rsidR="00F77CA4" w:rsidRPr="003301A7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761E4D" w:rsidRPr="003301A7">
        <w:rPr>
          <w:rFonts w:ascii="Times New Roman" w:hAnsi="Times New Roman" w:cs="Times New Roman"/>
          <w:sz w:val="28"/>
          <w:szCs w:val="28"/>
        </w:rPr>
        <w:t>показателей)</w:t>
      </w:r>
    </w:p>
    <w:p w:rsidR="005F0DA9" w:rsidRDefault="001A71E1" w:rsidP="00E62CB1">
      <w:pPr>
        <w:spacing w:after="0"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 МОЦ </w:t>
      </w:r>
      <w:r w:rsidR="005F0DA9" w:rsidRPr="003301A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301A7">
        <w:rPr>
          <w:rFonts w:ascii="Times New Roman" w:hAnsi="Times New Roman" w:cs="Times New Roman"/>
          <w:sz w:val="28"/>
          <w:szCs w:val="28"/>
        </w:rPr>
        <w:t xml:space="preserve"> проведена большая работа    по независимой оценке качества</w:t>
      </w:r>
      <w:r w:rsidR="00A1742D" w:rsidRPr="003301A7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учреждений дополнительного образования, был сформирован  реестр  из 74  ( из 108 программ) и направлен на  общественн</w:t>
      </w:r>
      <w:r w:rsidR="00D05E82" w:rsidRPr="003301A7">
        <w:rPr>
          <w:rFonts w:ascii="Times New Roman" w:hAnsi="Times New Roman" w:cs="Times New Roman"/>
          <w:sz w:val="28"/>
          <w:szCs w:val="28"/>
        </w:rPr>
        <w:t>ую экспертизу в РМЦ По итогам НО</w:t>
      </w:r>
      <w:r w:rsidR="00A1742D" w:rsidRPr="003301A7">
        <w:rPr>
          <w:rFonts w:ascii="Times New Roman" w:hAnsi="Times New Roman" w:cs="Times New Roman"/>
          <w:sz w:val="28"/>
          <w:szCs w:val="28"/>
        </w:rPr>
        <w:t>Ка все программы прошли  экспертизу и были  рекомендованы  для ПФДО</w:t>
      </w:r>
      <w:r w:rsidR="00E62CB1">
        <w:rPr>
          <w:rFonts w:ascii="Times New Roman" w:hAnsi="Times New Roman" w:cs="Times New Roman"/>
          <w:sz w:val="28"/>
          <w:szCs w:val="28"/>
        </w:rPr>
        <w:t>.</w:t>
      </w:r>
    </w:p>
    <w:p w:rsidR="00826DE4" w:rsidRPr="003301A7" w:rsidRDefault="005F0DA9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В реестр организаций, реализующих дополнительные общеобразовательные общеразвивающие программы вошли все 7 учреждений дополнительного образ</w:t>
      </w:r>
      <w:r w:rsidR="000C28AF">
        <w:rPr>
          <w:rFonts w:ascii="Times New Roman" w:hAnsi="Times New Roman" w:cs="Times New Roman"/>
          <w:sz w:val="28"/>
          <w:szCs w:val="28"/>
        </w:rPr>
        <w:t>о</w:t>
      </w:r>
      <w:r w:rsidRPr="003301A7">
        <w:rPr>
          <w:rFonts w:ascii="Times New Roman" w:hAnsi="Times New Roman" w:cs="Times New Roman"/>
          <w:sz w:val="28"/>
          <w:szCs w:val="28"/>
        </w:rPr>
        <w:t>вания МО Красноармейский район.</w:t>
      </w:r>
    </w:p>
    <w:p w:rsidR="00826DE4" w:rsidRPr="003301A7" w:rsidRDefault="000C28AF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DA9" w:rsidRPr="003301A7">
        <w:rPr>
          <w:rFonts w:ascii="Times New Roman" w:hAnsi="Times New Roman" w:cs="Times New Roman"/>
          <w:sz w:val="28"/>
          <w:szCs w:val="28"/>
        </w:rPr>
        <w:t xml:space="preserve">реестр поставщиков  </w:t>
      </w:r>
      <w:r w:rsidR="00826DE4" w:rsidRPr="003301A7">
        <w:rPr>
          <w:rFonts w:ascii="Times New Roman" w:hAnsi="Times New Roman" w:cs="Times New Roman"/>
          <w:sz w:val="28"/>
          <w:szCs w:val="28"/>
        </w:rPr>
        <w:t>включено 5 УДО.</w:t>
      </w:r>
    </w:p>
    <w:p w:rsidR="009A5208" w:rsidRPr="003301A7" w:rsidRDefault="00826DE4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 С марта месяца  2019 года  в Краснодарском крае  запущен информационный ресурс  по внедрению АИС Навигатор Краснодарского края</w:t>
      </w:r>
      <w:r w:rsidR="00490E90" w:rsidRPr="003301A7">
        <w:rPr>
          <w:rFonts w:ascii="Times New Roman" w:hAnsi="Times New Roman" w:cs="Times New Roman"/>
          <w:sz w:val="28"/>
          <w:szCs w:val="28"/>
        </w:rPr>
        <w:t>. МОЦ  проведена большая работа по функционированию АИС Навигатор.</w:t>
      </w:r>
    </w:p>
    <w:p w:rsidR="00490E90" w:rsidRPr="003301A7" w:rsidRDefault="009A5208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    За период с апреля 2019 г. по декабрь 2020 года специалисты МОЦ и педагогические работники МБУДО ЦВР ст. Полтавской провели информационную работу в образовательных организациях МО Красноармейский район: родительских собраниях и советах родителей; педагогических советах; классных часах. Проведены  индивидуальные консультации с родителями, проведена информационная кампания по информированию о сайте АИС Навигатор. В образовательные организации выслан пакет рекомендаций для родителей, разработанный сотрудниками МОЦ.</w:t>
      </w:r>
    </w:p>
    <w:p w:rsidR="0076544A" w:rsidRPr="003301A7" w:rsidRDefault="009A5208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</w:t>
      </w:r>
      <w:r w:rsidR="00490E90" w:rsidRPr="003301A7">
        <w:rPr>
          <w:rFonts w:ascii="Times New Roman" w:hAnsi="Times New Roman" w:cs="Times New Roman"/>
          <w:sz w:val="28"/>
          <w:szCs w:val="28"/>
        </w:rPr>
        <w:t xml:space="preserve">проводится систематическая работа по </w:t>
      </w:r>
      <w:r w:rsidRPr="003301A7">
        <w:rPr>
          <w:rFonts w:ascii="Times New Roman" w:hAnsi="Times New Roman" w:cs="Times New Roman"/>
          <w:sz w:val="28"/>
          <w:szCs w:val="28"/>
        </w:rPr>
        <w:t xml:space="preserve">по консультированию и оказанию </w:t>
      </w:r>
      <w:r w:rsidR="0076544A" w:rsidRPr="003301A7">
        <w:rPr>
          <w:rFonts w:ascii="Times New Roman" w:hAnsi="Times New Roman" w:cs="Times New Roman"/>
          <w:sz w:val="28"/>
          <w:szCs w:val="28"/>
        </w:rPr>
        <w:t>помощи в регистрации детей и устранению  проблем.</w:t>
      </w:r>
      <w:r w:rsidR="00D10768" w:rsidRPr="003301A7">
        <w:rPr>
          <w:rFonts w:ascii="Times New Roman" w:hAnsi="Times New Roman" w:cs="Times New Roman"/>
          <w:sz w:val="28"/>
          <w:szCs w:val="28"/>
        </w:rPr>
        <w:t xml:space="preserve"> Ежедневно ведется мониторинг системы АИС Навигатор.</w:t>
      </w:r>
    </w:p>
    <w:p w:rsidR="00D10768" w:rsidRPr="003301A7" w:rsidRDefault="00D10768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В настоящее время , на сегодняшний день выдано – 4594 сертификата  дополнительного образования</w:t>
      </w:r>
      <w:r w:rsidR="0044101F" w:rsidRPr="003301A7">
        <w:rPr>
          <w:rFonts w:ascii="Times New Roman" w:hAnsi="Times New Roman" w:cs="Times New Roman"/>
          <w:sz w:val="28"/>
          <w:szCs w:val="28"/>
        </w:rPr>
        <w:t>, детей – 5962,  услуг – 9937.</w:t>
      </w:r>
    </w:p>
    <w:p w:rsidR="0076544A" w:rsidRPr="003301A7" w:rsidRDefault="0076544A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На сайтах всех </w:t>
      </w:r>
      <w:r w:rsidR="00BA76AB" w:rsidRPr="003301A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3301A7">
        <w:rPr>
          <w:rFonts w:ascii="Times New Roman" w:hAnsi="Times New Roman" w:cs="Times New Roman"/>
          <w:sz w:val="28"/>
          <w:szCs w:val="28"/>
        </w:rPr>
        <w:t>организаций  создан раздел «Навигатор» и оформлены  инфозоны.</w:t>
      </w:r>
    </w:p>
    <w:p w:rsidR="0076544A" w:rsidRPr="003301A7" w:rsidRDefault="0076544A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За период с марта по декабрь 2020 сотрудники МОЦ провели и приняли участие в ряде мероприятий: совещания , семинары</w:t>
      </w:r>
      <w:r w:rsidR="00250269" w:rsidRPr="003301A7">
        <w:rPr>
          <w:rFonts w:ascii="Times New Roman" w:hAnsi="Times New Roman" w:cs="Times New Roman"/>
          <w:sz w:val="28"/>
          <w:szCs w:val="28"/>
        </w:rPr>
        <w:t xml:space="preserve">, семинары –практикумы, конференции , конференции в режиме онлайн, вебинары.  Пользуясь возможностью хочется поблагодарить  за слаженную, системную работу с ЗОЦ Приазовская, руководителя и специалистов  Центра, за теплые дружеские приемы и  плодотворные деловые  встречи,  оказанную помощь, тесное сотрудничество и взаимодействие. Спасибо , коллеги. С ЗОЦ нам повезло.  </w:t>
      </w:r>
    </w:p>
    <w:p w:rsidR="004C6025" w:rsidRPr="003301A7" w:rsidRDefault="004C6025" w:rsidP="00B86C8C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Руководитель и методисты МОЦ прошли </w:t>
      </w:r>
      <w:r w:rsidR="00BA76AB" w:rsidRPr="003301A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CB6D30" w:rsidRPr="003301A7">
        <w:rPr>
          <w:rFonts w:ascii="Times New Roman" w:hAnsi="Times New Roman" w:cs="Times New Roman"/>
          <w:sz w:val="28"/>
          <w:szCs w:val="28"/>
        </w:rPr>
        <w:t>, организованные</w:t>
      </w:r>
      <w:r w:rsidRPr="003301A7">
        <w:rPr>
          <w:rFonts w:ascii="Times New Roman" w:hAnsi="Times New Roman" w:cs="Times New Roman"/>
          <w:sz w:val="28"/>
          <w:szCs w:val="28"/>
        </w:rPr>
        <w:t xml:space="preserve">  Региональ</w:t>
      </w:r>
      <w:r w:rsidR="00CB6D30" w:rsidRPr="003301A7">
        <w:rPr>
          <w:rFonts w:ascii="Times New Roman" w:hAnsi="Times New Roman" w:cs="Times New Roman"/>
          <w:sz w:val="28"/>
          <w:szCs w:val="28"/>
        </w:rPr>
        <w:t>ным модельным центром</w:t>
      </w:r>
    </w:p>
    <w:p w:rsidR="004C6025" w:rsidRPr="003301A7" w:rsidRDefault="004C6025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Пользуясь возможностью хочу поблагодарить </w:t>
      </w:r>
      <w:r w:rsidR="00CB6D30" w:rsidRPr="003301A7">
        <w:rPr>
          <w:rFonts w:ascii="Times New Roman" w:hAnsi="Times New Roman" w:cs="Times New Roman"/>
          <w:sz w:val="28"/>
          <w:szCs w:val="28"/>
        </w:rPr>
        <w:t xml:space="preserve"> руководителя  РМЦ И.А. Рыбалеву и специалистов  Цент</w:t>
      </w:r>
      <w:r w:rsidR="0022567B" w:rsidRPr="003301A7">
        <w:rPr>
          <w:rFonts w:ascii="Times New Roman" w:hAnsi="Times New Roman" w:cs="Times New Roman"/>
          <w:sz w:val="28"/>
          <w:szCs w:val="28"/>
        </w:rPr>
        <w:t xml:space="preserve">ра   за  хорошую организацию </w:t>
      </w:r>
      <w:r w:rsidRPr="003301A7">
        <w:rPr>
          <w:rFonts w:ascii="Times New Roman" w:hAnsi="Times New Roman" w:cs="Times New Roman"/>
          <w:sz w:val="28"/>
          <w:szCs w:val="28"/>
        </w:rPr>
        <w:t xml:space="preserve"> курсов. </w:t>
      </w:r>
      <w:r w:rsidR="00CB6D30" w:rsidRPr="003301A7">
        <w:rPr>
          <w:rFonts w:ascii="Times New Roman" w:hAnsi="Times New Roman" w:cs="Times New Roman"/>
          <w:sz w:val="28"/>
          <w:szCs w:val="28"/>
        </w:rPr>
        <w:t xml:space="preserve"> Курсы замечательные, актуальные, своевременные, материал был  предст</w:t>
      </w:r>
      <w:r w:rsidR="00BA76AB" w:rsidRPr="003301A7">
        <w:rPr>
          <w:rFonts w:ascii="Times New Roman" w:hAnsi="Times New Roman" w:cs="Times New Roman"/>
          <w:sz w:val="28"/>
          <w:szCs w:val="28"/>
        </w:rPr>
        <w:t>авлен бесценный.</w:t>
      </w:r>
      <w:r w:rsidR="00CB6D30" w:rsidRPr="003301A7">
        <w:rPr>
          <w:rFonts w:ascii="Times New Roman" w:hAnsi="Times New Roman" w:cs="Times New Roman"/>
          <w:sz w:val="28"/>
          <w:szCs w:val="28"/>
        </w:rPr>
        <w:t>. Теперь мы  знаем  что из себя представляют  разноуровневые  и сетевые программы и сумеем их разработать и представить на конкурс на следующий год – это уже у нас стоит в план</w:t>
      </w:r>
      <w:r w:rsidR="00BA76AB" w:rsidRPr="003301A7">
        <w:rPr>
          <w:rFonts w:ascii="Times New Roman" w:hAnsi="Times New Roman" w:cs="Times New Roman"/>
          <w:sz w:val="28"/>
          <w:szCs w:val="28"/>
        </w:rPr>
        <w:t>е на 2021 год.</w:t>
      </w:r>
    </w:p>
    <w:p w:rsidR="0056717B" w:rsidRPr="003301A7" w:rsidRDefault="00BA76AB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  Все 7 учреждений </w:t>
      </w:r>
      <w:r w:rsidR="0056717B" w:rsidRPr="003301A7">
        <w:rPr>
          <w:rFonts w:ascii="Times New Roman" w:hAnsi="Times New Roman" w:cs="Times New Roman"/>
          <w:sz w:val="28"/>
          <w:szCs w:val="28"/>
        </w:rPr>
        <w:t xml:space="preserve">  ДО МО Красноармейский район, приняли  активное участие </w:t>
      </w:r>
      <w:r w:rsidR="0022567B" w:rsidRPr="003301A7">
        <w:rPr>
          <w:rFonts w:ascii="Times New Roman" w:hAnsi="Times New Roman" w:cs="Times New Roman"/>
          <w:sz w:val="28"/>
          <w:szCs w:val="28"/>
        </w:rPr>
        <w:t>во</w:t>
      </w:r>
      <w:r w:rsidR="0056717B" w:rsidRPr="003301A7">
        <w:rPr>
          <w:rFonts w:ascii="Times New Roman" w:hAnsi="Times New Roman" w:cs="Times New Roman"/>
          <w:sz w:val="28"/>
          <w:szCs w:val="28"/>
        </w:rPr>
        <w:t xml:space="preserve"> всех профессиональных краевых конкурсах</w:t>
      </w:r>
      <w:r w:rsidR="00840892" w:rsidRPr="003301A7">
        <w:rPr>
          <w:rFonts w:ascii="Times New Roman" w:hAnsi="Times New Roman" w:cs="Times New Roman"/>
          <w:sz w:val="28"/>
          <w:szCs w:val="28"/>
        </w:rPr>
        <w:t>, проводимых РМЦ</w:t>
      </w:r>
      <w:r w:rsidR="0056717B" w:rsidRPr="003301A7">
        <w:rPr>
          <w:rFonts w:ascii="Times New Roman" w:hAnsi="Times New Roman" w:cs="Times New Roman"/>
          <w:sz w:val="28"/>
          <w:szCs w:val="28"/>
        </w:rPr>
        <w:t>«Лучшие практики по реализации современных доступных дополнительных общеобразовательных программ в Краснодарском крае»</w:t>
      </w:r>
      <w:r w:rsidR="00840892" w:rsidRPr="003301A7">
        <w:rPr>
          <w:rFonts w:ascii="Times New Roman" w:hAnsi="Times New Roman" w:cs="Times New Roman"/>
          <w:sz w:val="28"/>
          <w:szCs w:val="28"/>
        </w:rPr>
        <w:t xml:space="preserve">. Муниципалитет  принял участие  во всех </w:t>
      </w:r>
      <w:r w:rsidR="0056717B" w:rsidRPr="003301A7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 w:rsidR="00840892" w:rsidRPr="003301A7">
        <w:rPr>
          <w:rFonts w:ascii="Times New Roman" w:hAnsi="Times New Roman" w:cs="Times New Roman"/>
          <w:sz w:val="28"/>
          <w:szCs w:val="28"/>
        </w:rPr>
        <w:t xml:space="preserve">« Дополнительные общеобразовательные </w:t>
      </w:r>
      <w:r w:rsidR="00840892" w:rsidRPr="003301A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для детей с ОВЗ»,  « Для детей ТЖС», конкурсеразноуровневых программ, « Лучшей социальной рекламе».   Опыт победителей этих конкурсов МОЦ   донесет до всех учреждений дополнительного образования,  как пример  для дальнейшего использования в своей работе. </w:t>
      </w:r>
    </w:p>
    <w:p w:rsidR="00BA76AB" w:rsidRPr="00B86C8C" w:rsidRDefault="0056717B" w:rsidP="00B86C8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 </w:t>
      </w:r>
      <w:r w:rsidR="002D26FE" w:rsidRPr="003301A7">
        <w:rPr>
          <w:rFonts w:ascii="Times New Roman" w:hAnsi="Times New Roman" w:cs="Times New Roman"/>
          <w:sz w:val="28"/>
          <w:szCs w:val="28"/>
        </w:rPr>
        <w:t xml:space="preserve"> Если в этих конкурсах  в нашем му</w:t>
      </w:r>
      <w:r w:rsidR="00AF21D5" w:rsidRPr="003301A7">
        <w:rPr>
          <w:rFonts w:ascii="Times New Roman" w:hAnsi="Times New Roman" w:cs="Times New Roman"/>
          <w:sz w:val="28"/>
          <w:szCs w:val="28"/>
        </w:rPr>
        <w:t>ниципалитете нет победителей, то</w:t>
      </w:r>
      <w:r w:rsidR="002D26FE" w:rsidRPr="003301A7">
        <w:rPr>
          <w:rFonts w:ascii="Times New Roman" w:hAnsi="Times New Roman" w:cs="Times New Roman"/>
          <w:sz w:val="28"/>
          <w:szCs w:val="28"/>
        </w:rPr>
        <w:t xml:space="preserve">  есть очень много побед,  успехов и достижений в  других  мероп</w:t>
      </w:r>
      <w:r w:rsidR="00AF21D5" w:rsidRPr="003301A7">
        <w:rPr>
          <w:rFonts w:ascii="Times New Roman" w:hAnsi="Times New Roman" w:cs="Times New Roman"/>
          <w:sz w:val="28"/>
          <w:szCs w:val="28"/>
        </w:rPr>
        <w:t>риятиях, конкурсах и фестивалях к</w:t>
      </w:r>
      <w:r w:rsidR="00E473A4" w:rsidRPr="003301A7">
        <w:rPr>
          <w:rFonts w:ascii="Times New Roman" w:hAnsi="Times New Roman" w:cs="Times New Roman"/>
          <w:sz w:val="28"/>
          <w:szCs w:val="28"/>
        </w:rPr>
        <w:t>раевого, М</w:t>
      </w:r>
      <w:r w:rsidR="002D26FE" w:rsidRPr="003301A7">
        <w:rPr>
          <w:rFonts w:ascii="Times New Roman" w:hAnsi="Times New Roman" w:cs="Times New Roman"/>
          <w:sz w:val="28"/>
          <w:szCs w:val="28"/>
        </w:rPr>
        <w:t>еждународного</w:t>
      </w:r>
      <w:r w:rsidR="00E473A4" w:rsidRPr="003301A7">
        <w:rPr>
          <w:rFonts w:ascii="Times New Roman" w:hAnsi="Times New Roman" w:cs="Times New Roman"/>
          <w:sz w:val="28"/>
          <w:szCs w:val="28"/>
        </w:rPr>
        <w:t>, Всеро</w:t>
      </w:r>
      <w:r w:rsidR="00AF21D5" w:rsidRPr="003301A7">
        <w:rPr>
          <w:rFonts w:ascii="Times New Roman" w:hAnsi="Times New Roman" w:cs="Times New Roman"/>
          <w:sz w:val="28"/>
          <w:szCs w:val="28"/>
        </w:rPr>
        <w:t xml:space="preserve">ссийского уровней . Я назову лишь </w:t>
      </w:r>
      <w:r w:rsidR="00E473A4" w:rsidRPr="003301A7">
        <w:rPr>
          <w:rFonts w:ascii="Times New Roman" w:hAnsi="Times New Roman" w:cs="Times New Roman"/>
          <w:sz w:val="28"/>
          <w:szCs w:val="28"/>
        </w:rPr>
        <w:t>несколько</w:t>
      </w:r>
      <w:r w:rsidR="0022567B" w:rsidRPr="003301A7">
        <w:rPr>
          <w:rFonts w:ascii="Times New Roman" w:hAnsi="Times New Roman" w:cs="Times New Roman"/>
          <w:sz w:val="28"/>
          <w:szCs w:val="28"/>
        </w:rPr>
        <w:t xml:space="preserve"> результатов , достигнутых  в 2020 году.</w:t>
      </w:r>
    </w:p>
    <w:p w:rsidR="0022567B" w:rsidRPr="003301A7" w:rsidRDefault="00B86C8C" w:rsidP="003301A7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ЦВР ст. Полтавской:</w:t>
      </w:r>
    </w:p>
    <w:p w:rsidR="00D07DCB" w:rsidRPr="003301A7" w:rsidRDefault="0022567B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- ТО « Хореография» - победители 1 Всероссийского фестиваля – конкурса» Арт –Юниор», </w:t>
      </w:r>
      <w:r w:rsidR="00BC35E1" w:rsidRPr="003301A7">
        <w:rPr>
          <w:rFonts w:ascii="Times New Roman" w:hAnsi="Times New Roman" w:cs="Times New Roman"/>
          <w:sz w:val="28"/>
          <w:szCs w:val="28"/>
        </w:rPr>
        <w:t>победители Международного конкурса – фестиваля » На высоте Кавказских гор»,  победители 5 Международного конкурса-фестиваля хореографического искусства  « С пятки на носок».</w:t>
      </w:r>
    </w:p>
    <w:p w:rsidR="00D07DCB" w:rsidRPr="003301A7" w:rsidRDefault="00D07DCB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Призеры краевого конкурса  на лучшую организацию профильной смены « Юный пожарный»</w:t>
      </w:r>
    </w:p>
    <w:p w:rsidR="00D07DCB" w:rsidRPr="003301A7" w:rsidRDefault="00D07DCB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Победители Всероссийского кон-са детских творческих работ«В ожидании чудес» </w:t>
      </w:r>
    </w:p>
    <w:p w:rsidR="00D07DCB" w:rsidRPr="003301A7" w:rsidRDefault="007D3D96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Победители краевого кон-са  детского тв-ва «Светлый праздник «Рождество –Христово», « Моя Кубань – мой дом родной», « Любимому учителю», «Красота Божьего мира», « Моей любимой маме»</w:t>
      </w:r>
    </w:p>
    <w:p w:rsidR="007D3D96" w:rsidRPr="003301A7" w:rsidRDefault="007D3D96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Победители 5 Краевого смотра- конкурса строевой и казачьей песни « Гром победы, раздавайся»</w:t>
      </w:r>
    </w:p>
    <w:p w:rsidR="00A736ED" w:rsidRPr="003301A7" w:rsidRDefault="007D3D96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Победители   14 Всероссийского  кон-са  для детей и молодежи  технической</w:t>
      </w:r>
      <w:r w:rsidR="00A736ED" w:rsidRPr="003301A7">
        <w:rPr>
          <w:rFonts w:ascii="Times New Roman" w:hAnsi="Times New Roman" w:cs="Times New Roman"/>
          <w:sz w:val="28"/>
          <w:szCs w:val="28"/>
        </w:rPr>
        <w:t xml:space="preserve"> направленности « Берем высоту»</w:t>
      </w:r>
    </w:p>
    <w:p w:rsidR="004B6988" w:rsidRPr="003301A7" w:rsidRDefault="004B6988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  « Кубка России» по художественному тв-ву в рамках 12 Международного фестиваля  детского и  молодежного тв-ва педагогических инноваций.и др. </w:t>
      </w:r>
    </w:p>
    <w:p w:rsidR="004B6988" w:rsidRPr="003301A7" w:rsidRDefault="004B6988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b/>
          <w:sz w:val="28"/>
          <w:szCs w:val="28"/>
        </w:rPr>
        <w:t xml:space="preserve"> Детский эколого –биологический центр</w:t>
      </w:r>
      <w:r w:rsidRPr="003301A7">
        <w:rPr>
          <w:rFonts w:ascii="Times New Roman" w:hAnsi="Times New Roman" w:cs="Times New Roman"/>
          <w:sz w:val="28"/>
          <w:szCs w:val="28"/>
        </w:rPr>
        <w:t>. -  лауреаты 18 Всероссийского детского экологического форума « Зеленая планета».......</w:t>
      </w:r>
    </w:p>
    <w:p w:rsidR="004B6988" w:rsidRPr="003301A7" w:rsidRDefault="004B6988" w:rsidP="003301A7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3301A7">
        <w:rPr>
          <w:rFonts w:ascii="Times New Roman" w:hAnsi="Times New Roman" w:cs="Times New Roman"/>
          <w:b/>
          <w:sz w:val="28"/>
          <w:szCs w:val="28"/>
        </w:rPr>
        <w:t>Детско- юношеская спортивная</w:t>
      </w:r>
      <w:r w:rsidR="00BA76AB" w:rsidRPr="003301A7">
        <w:rPr>
          <w:rFonts w:ascii="Times New Roman" w:hAnsi="Times New Roman" w:cs="Times New Roman"/>
          <w:b/>
          <w:sz w:val="28"/>
          <w:szCs w:val="28"/>
        </w:rPr>
        <w:t xml:space="preserve"> школа ст.Марьянской</w:t>
      </w:r>
      <w:r w:rsidRPr="003301A7">
        <w:rPr>
          <w:rFonts w:ascii="Times New Roman" w:hAnsi="Times New Roman" w:cs="Times New Roman"/>
          <w:b/>
          <w:sz w:val="28"/>
          <w:szCs w:val="28"/>
        </w:rPr>
        <w:t>.</w:t>
      </w:r>
      <w:r w:rsidR="005F4A1F" w:rsidRPr="003301A7">
        <w:rPr>
          <w:rFonts w:ascii="Times New Roman" w:hAnsi="Times New Roman" w:cs="Times New Roman"/>
          <w:b/>
          <w:sz w:val="28"/>
          <w:szCs w:val="28"/>
        </w:rPr>
        <w:t>-</w:t>
      </w:r>
    </w:p>
    <w:p w:rsidR="005F4A1F" w:rsidRPr="003301A7" w:rsidRDefault="005F4A1F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– Юрченко Вера</w:t>
      </w:r>
      <w:r w:rsidR="00BA76AB" w:rsidRPr="003301A7">
        <w:rPr>
          <w:rFonts w:ascii="Times New Roman" w:hAnsi="Times New Roman" w:cs="Times New Roman"/>
          <w:sz w:val="28"/>
          <w:szCs w:val="28"/>
        </w:rPr>
        <w:t xml:space="preserve"> – кандидат в мастера спорта по боксу, победитель К</w:t>
      </w:r>
      <w:r w:rsidR="00FE5E70" w:rsidRPr="003301A7">
        <w:rPr>
          <w:rFonts w:ascii="Times New Roman" w:hAnsi="Times New Roman" w:cs="Times New Roman"/>
          <w:sz w:val="28"/>
          <w:szCs w:val="28"/>
        </w:rPr>
        <w:t>у</w:t>
      </w:r>
      <w:r w:rsidR="00BA76AB" w:rsidRPr="003301A7">
        <w:rPr>
          <w:rFonts w:ascii="Times New Roman" w:hAnsi="Times New Roman" w:cs="Times New Roman"/>
          <w:sz w:val="28"/>
          <w:szCs w:val="28"/>
        </w:rPr>
        <w:t>бка нации</w:t>
      </w:r>
      <w:r w:rsidR="00FE5E70" w:rsidRPr="003301A7">
        <w:rPr>
          <w:rFonts w:ascii="Times New Roman" w:hAnsi="Times New Roman" w:cs="Times New Roman"/>
          <w:sz w:val="28"/>
          <w:szCs w:val="28"/>
        </w:rPr>
        <w:t xml:space="preserve">, чемпион  Европы по боксу, </w:t>
      </w:r>
    </w:p>
    <w:p w:rsidR="005F4A1F" w:rsidRPr="003301A7" w:rsidRDefault="00FE5E70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Шамонова Анастасия - Мастер спорта Международного класса, чемпион кубка Европы по боксу.</w:t>
      </w:r>
    </w:p>
    <w:p w:rsidR="005F4A1F" w:rsidRPr="003301A7" w:rsidRDefault="00FE5E70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>Рысь Диана -  кандидат в мастера спорта, Чемпион Южного Федерального округа, чемпион  Краснодарского края по боксу среди женщин.</w:t>
      </w:r>
    </w:p>
    <w:p w:rsidR="00A736ED" w:rsidRPr="003301A7" w:rsidRDefault="005A066A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b/>
          <w:sz w:val="28"/>
          <w:szCs w:val="28"/>
        </w:rPr>
        <w:t>МБОУСОШ №7</w:t>
      </w:r>
      <w:r w:rsidRPr="003301A7">
        <w:rPr>
          <w:rFonts w:ascii="Times New Roman" w:hAnsi="Times New Roman" w:cs="Times New Roman"/>
          <w:sz w:val="28"/>
          <w:szCs w:val="28"/>
        </w:rPr>
        <w:t xml:space="preserve">   Волонтерский отряд «Данко»-  победители  Всероссийского  патриотического форума ( обладатели  грантовой поддержки в размере 140 тыс.рубл. на реализацию  виртуально-интерактивного историко-патриотического проекта « Карта </w:t>
      </w:r>
      <w:r w:rsidR="00465EAE" w:rsidRPr="003301A7">
        <w:rPr>
          <w:rFonts w:ascii="Times New Roman" w:hAnsi="Times New Roman" w:cs="Times New Roman"/>
          <w:sz w:val="28"/>
          <w:szCs w:val="28"/>
        </w:rPr>
        <w:t>П</w:t>
      </w:r>
      <w:r w:rsidRPr="003301A7">
        <w:rPr>
          <w:rFonts w:ascii="Times New Roman" w:hAnsi="Times New Roman" w:cs="Times New Roman"/>
          <w:sz w:val="28"/>
          <w:szCs w:val="28"/>
        </w:rPr>
        <w:t xml:space="preserve">амяти </w:t>
      </w:r>
      <w:r w:rsidR="00465EAE" w:rsidRPr="003301A7">
        <w:rPr>
          <w:rFonts w:ascii="Times New Roman" w:hAnsi="Times New Roman" w:cs="Times New Roman"/>
          <w:sz w:val="28"/>
          <w:szCs w:val="28"/>
        </w:rPr>
        <w:t xml:space="preserve"> ст. Полтавской</w:t>
      </w:r>
      <w:r w:rsidR="005E2AD6" w:rsidRPr="003301A7">
        <w:rPr>
          <w:rFonts w:ascii="Times New Roman" w:hAnsi="Times New Roman" w:cs="Times New Roman"/>
          <w:sz w:val="28"/>
          <w:szCs w:val="28"/>
        </w:rPr>
        <w:t>»</w:t>
      </w:r>
    </w:p>
    <w:p w:rsidR="002D26FE" w:rsidRPr="003301A7" w:rsidRDefault="000C43AC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  И несколько слов о развитии системы дополнительного образования  в  нашем муниципалитете в области улучшения  материально- техниче</w:t>
      </w:r>
      <w:r w:rsidR="00126526" w:rsidRPr="003301A7">
        <w:rPr>
          <w:rFonts w:ascii="Times New Roman" w:hAnsi="Times New Roman" w:cs="Times New Roman"/>
          <w:sz w:val="28"/>
          <w:szCs w:val="28"/>
        </w:rPr>
        <w:t xml:space="preserve">ской базы. </w:t>
      </w:r>
      <w:r w:rsidR="000158F3" w:rsidRPr="003301A7">
        <w:rPr>
          <w:rFonts w:ascii="Times New Roman" w:hAnsi="Times New Roman" w:cs="Times New Roman"/>
          <w:sz w:val="28"/>
          <w:szCs w:val="28"/>
        </w:rPr>
        <w:t xml:space="preserve"> Мы все прекрасно понимаем, что дети придут туда, где есть современное оборудование, современные формы обучения, грамотные специалисты, которые сами учатся, развиваются, ищут новые формы работы. Идут в ногу со временем. Это понимает и наш глава.   Благодаря поддержке главы района Ю.В. Васина, зам. главы по социальным вопросам Л.В. Сидоровой, начальника УО И.Б. Ватлина в 2020 году во  всех учреждениях дополнительного образования обновлена  материально- техническая база. А именно</w:t>
      </w:r>
    </w:p>
    <w:p w:rsidR="00E473A4" w:rsidRPr="003301A7" w:rsidRDefault="00761E4D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lastRenderedPageBreak/>
        <w:t>И в заключении хотелось бы  сказать  несколько слов   о дальнейших перспективах развития  системы дополнительного образования детей в МО</w:t>
      </w:r>
      <w:r w:rsidR="00E473A4" w:rsidRPr="00330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4D" w:rsidRPr="003301A7" w:rsidRDefault="00761E4D" w:rsidP="003301A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301A7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E1211F" w:rsidRPr="003301A7">
        <w:rPr>
          <w:rFonts w:ascii="Times New Roman" w:hAnsi="Times New Roman" w:cs="Times New Roman"/>
          <w:sz w:val="28"/>
          <w:szCs w:val="28"/>
        </w:rPr>
        <w:t xml:space="preserve"> - </w:t>
      </w:r>
      <w:r w:rsidRPr="003301A7">
        <w:rPr>
          <w:rFonts w:ascii="Times New Roman" w:hAnsi="Times New Roman" w:cs="Times New Roman"/>
          <w:sz w:val="28"/>
          <w:szCs w:val="28"/>
        </w:rPr>
        <w:t>внедрение сетевых  и разноуровневых программ. Продолже</w:t>
      </w:r>
      <w:r w:rsidR="00B23219" w:rsidRPr="003301A7">
        <w:rPr>
          <w:rFonts w:ascii="Times New Roman" w:hAnsi="Times New Roman" w:cs="Times New Roman"/>
          <w:sz w:val="28"/>
          <w:szCs w:val="28"/>
        </w:rPr>
        <w:t>ние реализации</w:t>
      </w:r>
      <w:r w:rsidRPr="003301A7">
        <w:rPr>
          <w:rFonts w:ascii="Times New Roman" w:hAnsi="Times New Roman" w:cs="Times New Roman"/>
          <w:sz w:val="28"/>
          <w:szCs w:val="28"/>
        </w:rPr>
        <w:t xml:space="preserve">  внедрени</w:t>
      </w:r>
      <w:r w:rsidR="00B23219" w:rsidRPr="003301A7">
        <w:rPr>
          <w:rFonts w:ascii="Times New Roman" w:hAnsi="Times New Roman" w:cs="Times New Roman"/>
          <w:sz w:val="28"/>
          <w:szCs w:val="28"/>
        </w:rPr>
        <w:t>я</w:t>
      </w:r>
      <w:r w:rsidRPr="003301A7">
        <w:rPr>
          <w:rFonts w:ascii="Times New Roman" w:hAnsi="Times New Roman" w:cs="Times New Roman"/>
          <w:sz w:val="28"/>
          <w:szCs w:val="28"/>
        </w:rPr>
        <w:t xml:space="preserve"> ПФДО. Увеличение охвата детей. Увеличение  количества программ те</w:t>
      </w:r>
      <w:r w:rsidR="00FE212D" w:rsidRPr="003301A7">
        <w:rPr>
          <w:rFonts w:ascii="Times New Roman" w:hAnsi="Times New Roman" w:cs="Times New Roman"/>
          <w:sz w:val="28"/>
          <w:szCs w:val="28"/>
        </w:rPr>
        <w:t>х</w:t>
      </w:r>
      <w:r w:rsidRPr="003301A7">
        <w:rPr>
          <w:rFonts w:ascii="Times New Roman" w:hAnsi="Times New Roman" w:cs="Times New Roman"/>
          <w:sz w:val="28"/>
          <w:szCs w:val="28"/>
        </w:rPr>
        <w:t>нической и естественно- научной направленностей</w:t>
      </w:r>
      <w:r w:rsidR="00FE212D" w:rsidRPr="003301A7">
        <w:rPr>
          <w:rFonts w:ascii="Times New Roman" w:hAnsi="Times New Roman" w:cs="Times New Roman"/>
          <w:sz w:val="28"/>
          <w:szCs w:val="28"/>
        </w:rPr>
        <w:t>. Расширение и укрепление материально –</w:t>
      </w:r>
      <w:r w:rsidR="00E1211F" w:rsidRPr="003301A7">
        <w:rPr>
          <w:rFonts w:ascii="Times New Roman" w:hAnsi="Times New Roman" w:cs="Times New Roman"/>
          <w:sz w:val="28"/>
          <w:szCs w:val="28"/>
        </w:rPr>
        <w:t xml:space="preserve">технической базы.  А еще  ЦВР ст. Полтавской планирует присвоение </w:t>
      </w:r>
      <w:r w:rsidR="00FE212D" w:rsidRPr="003301A7">
        <w:rPr>
          <w:rFonts w:ascii="Times New Roman" w:hAnsi="Times New Roman" w:cs="Times New Roman"/>
          <w:sz w:val="28"/>
          <w:szCs w:val="28"/>
        </w:rPr>
        <w:t xml:space="preserve"> статуса  экспериментальной </w:t>
      </w:r>
      <w:r w:rsidR="00B23219" w:rsidRPr="003301A7">
        <w:rPr>
          <w:rFonts w:ascii="Times New Roman" w:hAnsi="Times New Roman" w:cs="Times New Roman"/>
          <w:sz w:val="28"/>
          <w:szCs w:val="28"/>
        </w:rPr>
        <w:t xml:space="preserve"> или стажерской </w:t>
      </w:r>
      <w:r w:rsidR="00FE212D" w:rsidRPr="003301A7">
        <w:rPr>
          <w:rFonts w:ascii="Times New Roman" w:hAnsi="Times New Roman" w:cs="Times New Roman"/>
          <w:sz w:val="28"/>
          <w:szCs w:val="28"/>
        </w:rPr>
        <w:t>площадки</w:t>
      </w:r>
      <w:r w:rsidR="00B23219" w:rsidRPr="003301A7">
        <w:rPr>
          <w:rFonts w:ascii="Times New Roman" w:hAnsi="Times New Roman" w:cs="Times New Roman"/>
          <w:sz w:val="28"/>
          <w:szCs w:val="28"/>
        </w:rPr>
        <w:t xml:space="preserve">. </w:t>
      </w:r>
      <w:r w:rsidR="00E1211F" w:rsidRPr="003301A7">
        <w:rPr>
          <w:rFonts w:ascii="Times New Roman" w:hAnsi="Times New Roman" w:cs="Times New Roman"/>
          <w:sz w:val="28"/>
          <w:szCs w:val="28"/>
        </w:rPr>
        <w:t xml:space="preserve"> И основная наша стратегическая задача - и</w:t>
      </w:r>
      <w:r w:rsidR="00FE212D" w:rsidRPr="003301A7">
        <w:rPr>
          <w:rFonts w:ascii="Times New Roman" w:hAnsi="Times New Roman" w:cs="Times New Roman"/>
          <w:sz w:val="28"/>
          <w:szCs w:val="28"/>
        </w:rPr>
        <w:t xml:space="preserve">сполнение в полном объеме государственных и  социальных заказов. </w:t>
      </w:r>
      <w:r w:rsidR="008D2887" w:rsidRPr="003301A7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0E4EA2">
        <w:rPr>
          <w:rFonts w:ascii="Times New Roman" w:hAnsi="Times New Roman" w:cs="Times New Roman"/>
          <w:sz w:val="28"/>
          <w:szCs w:val="28"/>
        </w:rPr>
        <w:t>,</w:t>
      </w:r>
      <w:r w:rsidR="008D2887" w:rsidRPr="003301A7">
        <w:rPr>
          <w:rFonts w:ascii="Times New Roman" w:hAnsi="Times New Roman" w:cs="Times New Roman"/>
          <w:sz w:val="28"/>
          <w:szCs w:val="28"/>
        </w:rPr>
        <w:t xml:space="preserve"> есть над чем работать.!!!</w:t>
      </w:r>
    </w:p>
    <w:p w:rsidR="00761E4D" w:rsidRDefault="00761E4D" w:rsidP="004C6025">
      <w:pPr>
        <w:rPr>
          <w:rFonts w:ascii="Times New Roman" w:hAnsi="Times New Roman" w:cs="Times New Roman"/>
          <w:sz w:val="32"/>
          <w:szCs w:val="32"/>
        </w:rPr>
      </w:pPr>
    </w:p>
    <w:p w:rsidR="00CB6D30" w:rsidRPr="004C6025" w:rsidRDefault="00CB6D30" w:rsidP="004C6025">
      <w:pPr>
        <w:rPr>
          <w:rFonts w:ascii="Times New Roman" w:hAnsi="Times New Roman" w:cs="Times New Roman"/>
          <w:sz w:val="32"/>
          <w:szCs w:val="32"/>
        </w:rPr>
      </w:pPr>
    </w:p>
    <w:p w:rsidR="0076544A" w:rsidRPr="004C6025" w:rsidRDefault="0076544A" w:rsidP="005F0DA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01258" w:rsidRPr="00C466D9" w:rsidRDefault="00701258" w:rsidP="00C166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701258" w:rsidRPr="00C466D9" w:rsidSect="00C21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84" w:rsidRDefault="00A25C84" w:rsidP="00263D3F">
      <w:pPr>
        <w:spacing w:after="0" w:line="240" w:lineRule="auto"/>
      </w:pPr>
      <w:r>
        <w:separator/>
      </w:r>
    </w:p>
  </w:endnote>
  <w:endnote w:type="continuationSeparator" w:id="1">
    <w:p w:rsidR="00A25C84" w:rsidRDefault="00A25C84" w:rsidP="0026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5952"/>
      <w:docPartObj>
        <w:docPartGallery w:val="Page Numbers (Bottom of Page)"/>
        <w:docPartUnique/>
      </w:docPartObj>
    </w:sdtPr>
    <w:sdtContent>
      <w:p w:rsidR="00B23219" w:rsidRDefault="00CB5182" w:rsidP="00263D3F">
        <w:pPr>
          <w:pStyle w:val="a7"/>
          <w:ind w:left="-567" w:firstLine="283"/>
          <w:jc w:val="right"/>
        </w:pPr>
        <w:r>
          <w:fldChar w:fldCharType="begin"/>
        </w:r>
        <w:r w:rsidR="00FF3792">
          <w:instrText>PAGE   \* MERGEFORMAT</w:instrText>
        </w:r>
        <w:r>
          <w:fldChar w:fldCharType="separate"/>
        </w:r>
        <w:r w:rsidR="000E4E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3219" w:rsidRDefault="00B232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84" w:rsidRDefault="00A25C84" w:rsidP="00263D3F">
      <w:pPr>
        <w:spacing w:after="0" w:line="240" w:lineRule="auto"/>
      </w:pPr>
      <w:r>
        <w:separator/>
      </w:r>
    </w:p>
  </w:footnote>
  <w:footnote w:type="continuationSeparator" w:id="1">
    <w:p w:rsidR="00A25C84" w:rsidRDefault="00A25C84" w:rsidP="0026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08"/>
    <w:multiLevelType w:val="hybridMultilevel"/>
    <w:tmpl w:val="37589B04"/>
    <w:lvl w:ilvl="0" w:tplc="2104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60570"/>
    <w:multiLevelType w:val="hybridMultilevel"/>
    <w:tmpl w:val="9E2214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21F094B"/>
    <w:multiLevelType w:val="hybridMultilevel"/>
    <w:tmpl w:val="AC5C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430CF"/>
    <w:multiLevelType w:val="hybridMultilevel"/>
    <w:tmpl w:val="551C943A"/>
    <w:lvl w:ilvl="0" w:tplc="31A84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551EE5"/>
    <w:multiLevelType w:val="hybridMultilevel"/>
    <w:tmpl w:val="CDE0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B47C9"/>
    <w:multiLevelType w:val="hybridMultilevel"/>
    <w:tmpl w:val="94ECC3FA"/>
    <w:lvl w:ilvl="0" w:tplc="2104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6C"/>
    <w:rsid w:val="000158F3"/>
    <w:rsid w:val="00047D9C"/>
    <w:rsid w:val="0005171B"/>
    <w:rsid w:val="00085E4D"/>
    <w:rsid w:val="000C28AF"/>
    <w:rsid w:val="000C43AC"/>
    <w:rsid w:val="000C7767"/>
    <w:rsid w:val="000D07F5"/>
    <w:rsid w:val="000E4EA2"/>
    <w:rsid w:val="00126526"/>
    <w:rsid w:val="00141762"/>
    <w:rsid w:val="00146A39"/>
    <w:rsid w:val="001802DE"/>
    <w:rsid w:val="001A71E1"/>
    <w:rsid w:val="001B140D"/>
    <w:rsid w:val="001C3B58"/>
    <w:rsid w:val="001D185E"/>
    <w:rsid w:val="001D2B30"/>
    <w:rsid w:val="0022567B"/>
    <w:rsid w:val="00240889"/>
    <w:rsid w:val="00244F96"/>
    <w:rsid w:val="00250269"/>
    <w:rsid w:val="002504B1"/>
    <w:rsid w:val="00263D3F"/>
    <w:rsid w:val="00264995"/>
    <w:rsid w:val="00282BEE"/>
    <w:rsid w:val="002D08EE"/>
    <w:rsid w:val="002D26FE"/>
    <w:rsid w:val="002D5C12"/>
    <w:rsid w:val="002E4561"/>
    <w:rsid w:val="002F2507"/>
    <w:rsid w:val="003005F5"/>
    <w:rsid w:val="003301A7"/>
    <w:rsid w:val="003426BD"/>
    <w:rsid w:val="00384F89"/>
    <w:rsid w:val="003B5256"/>
    <w:rsid w:val="003E6A39"/>
    <w:rsid w:val="003F6A51"/>
    <w:rsid w:val="0044101F"/>
    <w:rsid w:val="00450F9E"/>
    <w:rsid w:val="00465EAE"/>
    <w:rsid w:val="00490E90"/>
    <w:rsid w:val="004B6988"/>
    <w:rsid w:val="004C6025"/>
    <w:rsid w:val="004C65AA"/>
    <w:rsid w:val="00505B60"/>
    <w:rsid w:val="0051769B"/>
    <w:rsid w:val="00523D10"/>
    <w:rsid w:val="00542A71"/>
    <w:rsid w:val="0056717B"/>
    <w:rsid w:val="005A066A"/>
    <w:rsid w:val="005C4763"/>
    <w:rsid w:val="005D21E5"/>
    <w:rsid w:val="005D7116"/>
    <w:rsid w:val="005E2AD6"/>
    <w:rsid w:val="005F040B"/>
    <w:rsid w:val="005F0DA9"/>
    <w:rsid w:val="005F4A1F"/>
    <w:rsid w:val="006135CC"/>
    <w:rsid w:val="00654AAD"/>
    <w:rsid w:val="00680AC2"/>
    <w:rsid w:val="006A0600"/>
    <w:rsid w:val="006A3201"/>
    <w:rsid w:val="006A6042"/>
    <w:rsid w:val="006B0AA1"/>
    <w:rsid w:val="006D2D15"/>
    <w:rsid w:val="006D6C40"/>
    <w:rsid w:val="00701258"/>
    <w:rsid w:val="0070777F"/>
    <w:rsid w:val="0074570A"/>
    <w:rsid w:val="0075411E"/>
    <w:rsid w:val="00761E4D"/>
    <w:rsid w:val="0076544A"/>
    <w:rsid w:val="0077098D"/>
    <w:rsid w:val="007C2F84"/>
    <w:rsid w:val="007D15B5"/>
    <w:rsid w:val="007D3D96"/>
    <w:rsid w:val="00826DE4"/>
    <w:rsid w:val="00834827"/>
    <w:rsid w:val="00840892"/>
    <w:rsid w:val="0085663C"/>
    <w:rsid w:val="008D2887"/>
    <w:rsid w:val="008D4288"/>
    <w:rsid w:val="008D509E"/>
    <w:rsid w:val="008D519A"/>
    <w:rsid w:val="008F73D3"/>
    <w:rsid w:val="00933998"/>
    <w:rsid w:val="009543D6"/>
    <w:rsid w:val="009668BB"/>
    <w:rsid w:val="0098516C"/>
    <w:rsid w:val="009A5208"/>
    <w:rsid w:val="00A1742D"/>
    <w:rsid w:val="00A25C84"/>
    <w:rsid w:val="00A4101F"/>
    <w:rsid w:val="00A456C1"/>
    <w:rsid w:val="00A459FB"/>
    <w:rsid w:val="00A465B2"/>
    <w:rsid w:val="00A6772F"/>
    <w:rsid w:val="00A736ED"/>
    <w:rsid w:val="00AF21D5"/>
    <w:rsid w:val="00B23219"/>
    <w:rsid w:val="00B358D8"/>
    <w:rsid w:val="00B770A7"/>
    <w:rsid w:val="00B77BD7"/>
    <w:rsid w:val="00B86C8C"/>
    <w:rsid w:val="00BA202A"/>
    <w:rsid w:val="00BA76AB"/>
    <w:rsid w:val="00BA7B2C"/>
    <w:rsid w:val="00BC35E1"/>
    <w:rsid w:val="00C16695"/>
    <w:rsid w:val="00C20766"/>
    <w:rsid w:val="00C20BB8"/>
    <w:rsid w:val="00C2123E"/>
    <w:rsid w:val="00C466D9"/>
    <w:rsid w:val="00C74B0B"/>
    <w:rsid w:val="00CB4C0F"/>
    <w:rsid w:val="00CB5182"/>
    <w:rsid w:val="00CB6D30"/>
    <w:rsid w:val="00CE0C84"/>
    <w:rsid w:val="00D05E82"/>
    <w:rsid w:val="00D07DCB"/>
    <w:rsid w:val="00D10768"/>
    <w:rsid w:val="00D35DA1"/>
    <w:rsid w:val="00DF3ED1"/>
    <w:rsid w:val="00E1211F"/>
    <w:rsid w:val="00E139BE"/>
    <w:rsid w:val="00E473A4"/>
    <w:rsid w:val="00E552DB"/>
    <w:rsid w:val="00E62CB1"/>
    <w:rsid w:val="00EB411F"/>
    <w:rsid w:val="00EE1B6C"/>
    <w:rsid w:val="00F363CD"/>
    <w:rsid w:val="00F41BAA"/>
    <w:rsid w:val="00F77CA4"/>
    <w:rsid w:val="00F812C3"/>
    <w:rsid w:val="00F84CFD"/>
    <w:rsid w:val="00FE212D"/>
    <w:rsid w:val="00FE5E70"/>
    <w:rsid w:val="00FF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84F89"/>
    <w:rPr>
      <w:rFonts w:ascii="Times New Roman" w:eastAsia="Times New Roman" w:hAnsi="Times New Roman" w:cs="Times New Roman"/>
      <w:spacing w:val="5"/>
    </w:rPr>
  </w:style>
  <w:style w:type="paragraph" w:customStyle="1" w:styleId="1">
    <w:name w:val="Основной текст1"/>
    <w:basedOn w:val="a"/>
    <w:link w:val="a4"/>
    <w:rsid w:val="00384F89"/>
    <w:pPr>
      <w:widowControl w:val="0"/>
      <w:spacing w:after="300" w:line="328" w:lineRule="exact"/>
      <w:ind w:hanging="1540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26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D3F"/>
  </w:style>
  <w:style w:type="paragraph" w:styleId="a7">
    <w:name w:val="footer"/>
    <w:basedOn w:val="a"/>
    <w:link w:val="a8"/>
    <w:uiPriority w:val="99"/>
    <w:unhideWhenUsed/>
    <w:rsid w:val="0026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D3F"/>
  </w:style>
  <w:style w:type="table" w:styleId="a9">
    <w:name w:val="Table Grid"/>
    <w:basedOn w:val="a1"/>
    <w:uiPriority w:val="59"/>
    <w:rsid w:val="0025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84F89"/>
    <w:rPr>
      <w:rFonts w:ascii="Times New Roman" w:eastAsia="Times New Roman" w:hAnsi="Times New Roman" w:cs="Times New Roman"/>
      <w:spacing w:val="5"/>
    </w:rPr>
  </w:style>
  <w:style w:type="paragraph" w:customStyle="1" w:styleId="1">
    <w:name w:val="Основной текст1"/>
    <w:basedOn w:val="a"/>
    <w:link w:val="a4"/>
    <w:rsid w:val="00384F89"/>
    <w:pPr>
      <w:widowControl w:val="0"/>
      <w:spacing w:after="300" w:line="328" w:lineRule="exact"/>
      <w:ind w:hanging="1540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26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D3F"/>
  </w:style>
  <w:style w:type="paragraph" w:styleId="a7">
    <w:name w:val="footer"/>
    <w:basedOn w:val="a"/>
    <w:link w:val="a8"/>
    <w:uiPriority w:val="99"/>
    <w:unhideWhenUsed/>
    <w:rsid w:val="0026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D3F"/>
  </w:style>
  <w:style w:type="table" w:styleId="a9">
    <w:name w:val="Table Grid"/>
    <w:basedOn w:val="a1"/>
    <w:uiPriority w:val="59"/>
    <w:rsid w:val="0025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BB61-792A-4B1D-9302-829A88A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2021-01-27T06:37:00Z</cp:lastPrinted>
  <dcterms:created xsi:type="dcterms:W3CDTF">2020-12-21T08:12:00Z</dcterms:created>
  <dcterms:modified xsi:type="dcterms:W3CDTF">2021-03-17T13:02:00Z</dcterms:modified>
</cp:coreProperties>
</file>