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 МБУДО ЦВР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________Е.Е. Воловик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4BF5" w:rsidRDefault="00AA4BF5" w:rsidP="00AA4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Календарный учебный график  МБУДО ЦВР ст.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Полтавской</w:t>
      </w:r>
      <w:proofErr w:type="gramEnd"/>
    </w:p>
    <w:p w:rsidR="00AA4BF5" w:rsidRDefault="00173B1A" w:rsidP="00AA4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2021- 2022</w:t>
      </w:r>
      <w:r w:rsidR="00AA4B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AA4BF5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="00AA4BF5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="00AA4BF5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p w:rsidR="00AA4BF5" w:rsidRDefault="00AA4BF5" w:rsidP="00AA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МБУДО ЦВР: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</w:t>
      </w:r>
      <w:r w:rsidR="00173B1A">
        <w:rPr>
          <w:rFonts w:ascii="Times New Roman" w:hAnsi="Times New Roman" w:cs="Times New Roman"/>
          <w:sz w:val="24"/>
          <w:szCs w:val="24"/>
        </w:rPr>
        <w:t>года – 01.09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A4BF5" w:rsidRDefault="00173B1A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-  01.09 2021 г – 15.09 2021</w:t>
      </w:r>
      <w:r w:rsidR="00AA4B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</w:t>
      </w:r>
      <w:r w:rsidR="003C27CA">
        <w:rPr>
          <w:rFonts w:ascii="Times New Roman" w:hAnsi="Times New Roman" w:cs="Times New Roman"/>
          <w:sz w:val="24"/>
          <w:szCs w:val="24"/>
        </w:rPr>
        <w:t>тельность учебного года – 34- 36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3E623C" w:rsidRDefault="003E623C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1401"/>
        <w:gridCol w:w="1179"/>
        <w:gridCol w:w="813"/>
        <w:gridCol w:w="813"/>
        <w:gridCol w:w="1475"/>
        <w:gridCol w:w="1023"/>
        <w:gridCol w:w="1214"/>
        <w:gridCol w:w="893"/>
      </w:tblGrid>
      <w:tr w:rsidR="00AA4BF5" w:rsidTr="00AA4BF5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spellEnd"/>
          </w:p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proofErr w:type="spellEnd"/>
          </w:p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A4BF5" w:rsidRDefault="00AA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год</w:t>
            </w:r>
          </w:p>
        </w:tc>
      </w:tr>
      <w:tr w:rsidR="00AA4BF5" w:rsidTr="00AA4BF5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 xml:space="preserve"> –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10.01.2022г-31.05.2022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.нед</w:t>
            </w:r>
          </w:p>
        </w:tc>
      </w:tr>
      <w:tr w:rsidR="00AA4BF5" w:rsidTr="00AA4BF5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01.09.2021-31.12.2021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10.01.2021г-31.05.2021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AA4BF5" w:rsidTr="00AA4BF5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01.09.2021-31.12.2021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B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09.01.2021г-31.05.2021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B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</w:tbl>
    <w:p w:rsidR="00AA4BF5" w:rsidRPr="003E623C" w:rsidRDefault="003E623C" w:rsidP="00AA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Этапы образовательного процесса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2313"/>
        <w:gridCol w:w="2318"/>
        <w:gridCol w:w="2318"/>
      </w:tblGrid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и более года обучения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17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A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учебных занятий  регламентируется приказом директора</w:t>
            </w:r>
          </w:p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01.09. 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="008316C7">
              <w:rPr>
                <w:rFonts w:ascii="Times New Roman" w:hAnsi="Times New Roman" w:cs="Times New Roman"/>
                <w:sz w:val="24"/>
                <w:szCs w:val="24"/>
              </w:rPr>
              <w:t xml:space="preserve"> 55-2-О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– 30 мин. </w:t>
            </w:r>
          </w:p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 – 40 мин.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92"/>
            </w:tblGrid>
            <w:tr w:rsidR="00AA4BF5"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4BF5" w:rsidRDefault="00AA4B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5-6 лет – 30 мин. </w:t>
                  </w:r>
                </w:p>
                <w:p w:rsidR="00AA4BF5" w:rsidRDefault="00AA4B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7-18 лет – 40 мин.</w:t>
                  </w:r>
                </w:p>
              </w:tc>
            </w:tr>
          </w:tbl>
          <w:p w:rsidR="00AA4BF5" w:rsidRDefault="00AA4BF5">
            <w:pPr>
              <w:rPr>
                <w:rFonts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92"/>
            </w:tblGrid>
            <w:tr w:rsidR="00AA4BF5"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4BF5" w:rsidRDefault="00AA4B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5-6 лет – 30 мин. </w:t>
                  </w:r>
                </w:p>
                <w:p w:rsidR="00AA4BF5" w:rsidRDefault="00AA4B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7-18 лет – 40 мин.</w:t>
                  </w:r>
                </w:p>
              </w:tc>
            </w:tr>
          </w:tbl>
          <w:p w:rsidR="00AA4BF5" w:rsidRDefault="00AA4BF5">
            <w:pPr>
              <w:rPr>
                <w:rFonts w:cs="Times New Roman"/>
              </w:rPr>
            </w:pPr>
          </w:p>
        </w:tc>
      </w:tr>
      <w:tr w:rsidR="00AA4BF5" w:rsidTr="00AA4BF5">
        <w:trPr>
          <w:trHeight w:val="1549"/>
        </w:trPr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У,Н обучающихся  по осваиваемым  дополнительным  общеобразовательным  общеразвивающим программам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16.09.2021- 30.09.2021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16.09.2021- 30.09.2021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16.09.2021- 30.09.2021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усвоения учащимися дополнительных  общеобразовательных  общеразвивающих программ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13.12.2021г-24.12.2021г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13.12.2021г-24.12.2021г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13.12.2021г-24.12.2021г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и итоговая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 уч-ся  дополнительных общеразвивающих программ.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16.05.2022г-26.05.2022г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16.05.2022г-26.05.2022г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16.05.2022г-26.05.2022г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учебных занятий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</w:t>
            </w:r>
            <w:r w:rsidR="0006284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06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AA4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4BF5" w:rsidTr="00AA4BF5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каникулы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01.06.2020г.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01.06.2020г.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01.06.2020г.</w:t>
            </w:r>
          </w:p>
        </w:tc>
      </w:tr>
    </w:tbl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Количество учебных программ, групп и детей по направленностям образовательной деятельности.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A4BF5" w:rsidTr="00AA4B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</w:t>
            </w:r>
          </w:p>
        </w:tc>
      </w:tr>
      <w:tr w:rsidR="00AA4BF5" w:rsidTr="00AA4B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23C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AA4BF5" w:rsidTr="00AA4B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r w:rsidR="003E623C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C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AA4BF5" w:rsidTr="00AA4B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F5" w:rsidTr="00AA4B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A4BF5" w:rsidTr="00AA4B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3E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2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BF5" w:rsidRDefault="00A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23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 Регламент образовательного процесса.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– 6 дней.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 – 1,2.3 часа в неделю: 1 раз в неделю по 1,2, 3 часа;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2раза в неделю по 1, 2 часа.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 -  не более 6 часов  в неделю:  3 раза в неделю по 2 часа; 2 раза в неделю по 3 часа.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и более года обучения – не более 6 часов  в неделю: 1 раз в неделю по 2  - 4 ч.; 2-3 раза в неделю по 2 часа; 2 раза в неделю по 2-3 часа.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объединениях художественной,  технической, физкультурн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</w:t>
      </w:r>
      <w:r w:rsidR="00E46B76">
        <w:rPr>
          <w:rFonts w:ascii="Times New Roman" w:hAnsi="Times New Roman" w:cs="Times New Roman"/>
          <w:sz w:val="24"/>
          <w:szCs w:val="24"/>
        </w:rPr>
        <w:t xml:space="preserve">ной,  социально- гуманитарной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направленностей возможны занятия  по подгруппам. 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объединениях МБУ ДО ЦВР в соответствии с Уставом учреждения и дополнительным общеразвивающим программам предусмотрены часы на индивидуальную и постановочную работу.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режима учебных занятий.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МБУДО ЦВР.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 регламентируется  прика</w:t>
      </w:r>
      <w:r w:rsidR="00E46B76">
        <w:rPr>
          <w:rFonts w:ascii="Times New Roman" w:hAnsi="Times New Roman" w:cs="Times New Roman"/>
          <w:sz w:val="24"/>
          <w:szCs w:val="24"/>
        </w:rPr>
        <w:t xml:space="preserve">зом </w:t>
      </w:r>
      <w:r w:rsidR="008316C7">
        <w:rPr>
          <w:rFonts w:ascii="Times New Roman" w:hAnsi="Times New Roman" w:cs="Times New Roman"/>
          <w:sz w:val="24"/>
          <w:szCs w:val="24"/>
        </w:rPr>
        <w:t>директора от 02.09.2021 г.  №55-2-О</w:t>
      </w:r>
      <w:r>
        <w:rPr>
          <w:rFonts w:ascii="Times New Roman" w:hAnsi="Times New Roman" w:cs="Times New Roman"/>
          <w:sz w:val="24"/>
          <w:szCs w:val="24"/>
        </w:rPr>
        <w:t>, на основании Устава учреждения п. «Организация образовательного процесса», в соответствии с требованиями СанПиН 2.4.4.3172 -14.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5.Режим работы  учрежд</w:t>
      </w:r>
      <w:r w:rsidR="00E46B76">
        <w:rPr>
          <w:rFonts w:ascii="Times New Roman" w:hAnsi="Times New Roman" w:cs="Times New Roman"/>
          <w:b/>
          <w:sz w:val="24"/>
          <w:szCs w:val="24"/>
        </w:rPr>
        <w:t>ения  в период учебных каникул.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учащихся в группах, объединениях в период учебных каникул проводятся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4BF5" w:rsidRDefault="00E46B76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4BF5">
        <w:rPr>
          <w:rFonts w:ascii="Times New Roman" w:hAnsi="Times New Roman" w:cs="Times New Roman"/>
          <w:sz w:val="24"/>
          <w:szCs w:val="24"/>
        </w:rPr>
        <w:t>о основному утвержденному расписанию и временному расписанию, составленному  на период каникул на основании заявлений педагогов. Также проводятся  учебные и воспитательные мероприятия в форме экскурсий, походов, соревнований, работы творческих групп и других форм занятий.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5.Родительские собрания в объединениях проводятся по усмотрению педагогов, но не</w:t>
      </w:r>
      <w:r>
        <w:rPr>
          <w:rFonts w:ascii="Times New Roman" w:hAnsi="Times New Roman" w:cs="Times New Roman"/>
          <w:sz w:val="24"/>
          <w:szCs w:val="24"/>
        </w:rPr>
        <w:t xml:space="preserve"> реже 2х раз в год.</w:t>
      </w:r>
    </w:p>
    <w:p w:rsidR="00AA4BF5" w:rsidRPr="00E46B76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Реглам</w:t>
      </w:r>
      <w:r w:rsidR="00E46B76">
        <w:rPr>
          <w:rFonts w:ascii="Times New Roman" w:hAnsi="Times New Roman" w:cs="Times New Roman"/>
          <w:b/>
          <w:sz w:val="24"/>
          <w:szCs w:val="24"/>
        </w:rPr>
        <w:t xml:space="preserve">ент административных совещаний: </w:t>
      </w:r>
      <w:r w:rsidR="00E46B76" w:rsidRPr="00E46B76">
        <w:rPr>
          <w:rFonts w:ascii="Times New Roman" w:hAnsi="Times New Roman" w:cs="Times New Roman"/>
          <w:sz w:val="24"/>
          <w:szCs w:val="24"/>
        </w:rPr>
        <w:t>о</w:t>
      </w:r>
      <w:r w:rsidRPr="00E46B76">
        <w:rPr>
          <w:rFonts w:ascii="Times New Roman" w:hAnsi="Times New Roman" w:cs="Times New Roman"/>
          <w:sz w:val="24"/>
          <w:szCs w:val="24"/>
        </w:rPr>
        <w:t>бщее собрание трудового коллектива МБУ ДО ЦВР  проводится 2 раза в год.</w:t>
      </w:r>
    </w:p>
    <w:p w:rsidR="00AA4BF5" w:rsidRPr="00E46B76" w:rsidRDefault="00E46B76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 совет -  4</w:t>
      </w:r>
      <w:r w:rsidR="00AA4BF5" w:rsidRPr="00E46B76">
        <w:rPr>
          <w:rFonts w:ascii="Times New Roman" w:hAnsi="Times New Roman" w:cs="Times New Roman"/>
          <w:sz w:val="24"/>
          <w:szCs w:val="24"/>
        </w:rPr>
        <w:t xml:space="preserve"> раза в год.</w:t>
      </w:r>
    </w:p>
    <w:p w:rsidR="00AA4BF5" w:rsidRDefault="00AA4BF5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Совещания при </w:t>
      </w:r>
      <w:r w:rsidR="00E46B76">
        <w:rPr>
          <w:rFonts w:ascii="Times New Roman" w:hAnsi="Times New Roman" w:cs="Times New Roman"/>
          <w:sz w:val="24"/>
          <w:szCs w:val="24"/>
        </w:rPr>
        <w:t>директоре по текущим вопросам (</w:t>
      </w:r>
      <w:r>
        <w:rPr>
          <w:rFonts w:ascii="Times New Roman" w:hAnsi="Times New Roman" w:cs="Times New Roman"/>
          <w:sz w:val="24"/>
          <w:szCs w:val="24"/>
        </w:rPr>
        <w:t>каждый вторник)  - 4 раза в месяц.</w:t>
      </w:r>
    </w:p>
    <w:p w:rsidR="00AA4BF5" w:rsidRDefault="00E46B76" w:rsidP="00AA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 совет</w:t>
      </w:r>
      <w:r w:rsidR="00AA4BF5">
        <w:rPr>
          <w:rFonts w:ascii="Times New Roman" w:hAnsi="Times New Roman" w:cs="Times New Roman"/>
          <w:sz w:val="24"/>
          <w:szCs w:val="24"/>
        </w:rPr>
        <w:t xml:space="preserve"> -  1 раз в месяц.</w:t>
      </w:r>
    </w:p>
    <w:p w:rsidR="00040EC0" w:rsidRPr="00C5771C" w:rsidRDefault="00040EC0" w:rsidP="00C5771C">
      <w:bookmarkStart w:id="0" w:name="_GoBack"/>
      <w:bookmarkEnd w:id="0"/>
    </w:p>
    <w:sectPr w:rsidR="00040EC0" w:rsidRPr="00C5771C" w:rsidSect="00C9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24"/>
    <w:multiLevelType w:val="multilevel"/>
    <w:tmpl w:val="CF2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C0"/>
    <w:rsid w:val="00012A69"/>
    <w:rsid w:val="00040EC0"/>
    <w:rsid w:val="00062847"/>
    <w:rsid w:val="00173B1A"/>
    <w:rsid w:val="00397DB7"/>
    <w:rsid w:val="003C27CA"/>
    <w:rsid w:val="003E623C"/>
    <w:rsid w:val="00414E5A"/>
    <w:rsid w:val="00564A19"/>
    <w:rsid w:val="00791BBD"/>
    <w:rsid w:val="008316C7"/>
    <w:rsid w:val="008D3C84"/>
    <w:rsid w:val="00966A13"/>
    <w:rsid w:val="00AA4BF5"/>
    <w:rsid w:val="00C5771C"/>
    <w:rsid w:val="00C95302"/>
    <w:rsid w:val="00E46B76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bold">
    <w:name w:val="text-bold"/>
    <w:basedOn w:val="a0"/>
    <w:rsid w:val="00966A13"/>
  </w:style>
  <w:style w:type="paragraph" w:styleId="a3">
    <w:name w:val="Normal (Web)"/>
    <w:basedOn w:val="a"/>
    <w:uiPriority w:val="99"/>
    <w:semiHidden/>
    <w:unhideWhenUsed/>
    <w:rsid w:val="009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A13"/>
    <w:rPr>
      <w:b/>
      <w:bCs/>
    </w:rPr>
  </w:style>
  <w:style w:type="character" w:styleId="a5">
    <w:name w:val="Emphasis"/>
    <w:basedOn w:val="a0"/>
    <w:uiPriority w:val="20"/>
    <w:qFormat/>
    <w:rsid w:val="00966A13"/>
    <w:rPr>
      <w:i/>
      <w:iCs/>
    </w:rPr>
  </w:style>
  <w:style w:type="character" w:styleId="a6">
    <w:name w:val="Hyperlink"/>
    <w:basedOn w:val="a0"/>
    <w:uiPriority w:val="99"/>
    <w:semiHidden/>
    <w:unhideWhenUsed/>
    <w:rsid w:val="00966A13"/>
    <w:rPr>
      <w:color w:val="0000FF"/>
      <w:u w:val="single"/>
    </w:rPr>
  </w:style>
  <w:style w:type="table" w:styleId="a7">
    <w:name w:val="Table Grid"/>
    <w:basedOn w:val="a1"/>
    <w:uiPriority w:val="59"/>
    <w:rsid w:val="00AA4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bold">
    <w:name w:val="text-bold"/>
    <w:basedOn w:val="a0"/>
    <w:rsid w:val="00966A13"/>
  </w:style>
  <w:style w:type="paragraph" w:styleId="a3">
    <w:name w:val="Normal (Web)"/>
    <w:basedOn w:val="a"/>
    <w:uiPriority w:val="99"/>
    <w:semiHidden/>
    <w:unhideWhenUsed/>
    <w:rsid w:val="009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A13"/>
    <w:rPr>
      <w:b/>
      <w:bCs/>
    </w:rPr>
  </w:style>
  <w:style w:type="character" w:styleId="a5">
    <w:name w:val="Emphasis"/>
    <w:basedOn w:val="a0"/>
    <w:uiPriority w:val="20"/>
    <w:qFormat/>
    <w:rsid w:val="00966A13"/>
    <w:rPr>
      <w:i/>
      <w:iCs/>
    </w:rPr>
  </w:style>
  <w:style w:type="character" w:styleId="a6">
    <w:name w:val="Hyperlink"/>
    <w:basedOn w:val="a0"/>
    <w:uiPriority w:val="99"/>
    <w:semiHidden/>
    <w:unhideWhenUsed/>
    <w:rsid w:val="00966A13"/>
    <w:rPr>
      <w:color w:val="0000FF"/>
      <w:u w:val="single"/>
    </w:rPr>
  </w:style>
  <w:style w:type="table" w:styleId="a7">
    <w:name w:val="Table Grid"/>
    <w:basedOn w:val="a1"/>
    <w:uiPriority w:val="59"/>
    <w:rsid w:val="00AA4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753">
          <w:marLeft w:val="0"/>
          <w:marRight w:val="0"/>
          <w:marTop w:val="600"/>
          <w:marBottom w:val="600"/>
          <w:divBdr>
            <w:top w:val="single" w:sz="4" w:space="18" w:color="E5E5E5"/>
            <w:left w:val="single" w:sz="2" w:space="18" w:color="E5E5E5"/>
            <w:bottom w:val="single" w:sz="4" w:space="18" w:color="E5E5E5"/>
            <w:right w:val="single" w:sz="2" w:space="18" w:color="E5E5E5"/>
          </w:divBdr>
        </w:div>
      </w:divsChild>
    </w:div>
    <w:div w:id="1856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cp:lastPrinted>2022-07-08T08:42:00Z</cp:lastPrinted>
  <dcterms:created xsi:type="dcterms:W3CDTF">2022-07-08T08:54:00Z</dcterms:created>
  <dcterms:modified xsi:type="dcterms:W3CDTF">2022-07-08T08:54:00Z</dcterms:modified>
</cp:coreProperties>
</file>